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8A71EC" w:rsidRPr="00575E67" w:rsidRDefault="006E39EE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6E39EE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:rsidR="008A71EC" w:rsidRDefault="008A71EC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:rsidR="00E02D24" w:rsidRPr="00FC6806" w:rsidRDefault="00E02D24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8A71EC" w:rsidRPr="00FC6806" w:rsidRDefault="008A71EC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6E39EE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E39E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6E39E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E39E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E39E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E39E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E39E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E39E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E39E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E39E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E39E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647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Pr="006E39E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:rsidR="008A71EC" w:rsidRPr="00FC6806" w:rsidRDefault="008A71EC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CA2F79" w:rsidRPr="00B94293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Про затвердження документації із землеустрою. </w:t>
      </w:r>
    </w:p>
    <w:p w:rsidR="00CA2F79" w:rsidRPr="00B94293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Про передачу у спільну часткову власність </w:t>
      </w:r>
    </w:p>
    <w:p w:rsidR="00CA2F79" w:rsidRPr="00B94293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(к. н. </w:t>
      </w:r>
      <w:bookmarkStart w:id="0" w:name="_Hlk213338317"/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3210945600</w:t>
      </w: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>:0</w:t>
      </w:r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1</w:t>
      </w: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>:00</w:t>
      </w:r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8</w:t>
      </w: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>:00</w:t>
      </w:r>
      <w:bookmarkEnd w:id="0"/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07</w:t>
      </w: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</w:t>
      </w:r>
    </w:p>
    <w:p w:rsidR="00CA2F79" w:rsidRPr="00B94293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вул. </w:t>
      </w:r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Світанкова, 2</w:t>
      </w: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селище Ворзель,</w:t>
      </w:r>
    </w:p>
    <w:p w:rsidR="006A30AA" w:rsidRPr="00B94293" w:rsidRDefault="006A30AA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>Бучанський район, Київська область</w:t>
      </w:r>
    </w:p>
    <w:p w:rsidR="00CA2F79" w:rsidRPr="00B94293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гр. </w:t>
      </w:r>
      <w:proofErr w:type="spellStart"/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Цесельській</w:t>
      </w:r>
      <w:proofErr w:type="spellEnd"/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 Тетяні Іванівні</w:t>
      </w: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 1/</w:t>
      </w:r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3</w:t>
      </w: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>,</w:t>
      </w:r>
    </w:p>
    <w:p w:rsidR="00E02D24" w:rsidRPr="00B94293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гр. </w:t>
      </w:r>
      <w:proofErr w:type="spellStart"/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Цесельському</w:t>
      </w:r>
      <w:proofErr w:type="spellEnd"/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 Андрію Леонідовичу</w:t>
      </w: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 </w:t>
      </w:r>
      <w:r w:rsidR="007B646C" w:rsidRPr="00B94293">
        <w:rPr>
          <w:rFonts w:ascii="Times New Roman" w:hAnsi="Times New Roman" w:cs="Times New Roman"/>
          <w:b/>
          <w:sz w:val="23"/>
          <w:szCs w:val="23"/>
          <w:lang w:val="uk-UA"/>
        </w:rPr>
        <w:t>1/</w:t>
      </w:r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3,</w:t>
      </w:r>
    </w:p>
    <w:p w:rsidR="006A30AA" w:rsidRPr="00B94293" w:rsidRDefault="006A30AA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гр. </w:t>
      </w:r>
      <w:proofErr w:type="spellStart"/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>Серпутько</w:t>
      </w:r>
      <w:proofErr w:type="spellEnd"/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 Тамарі Миколаївні 1/3</w:t>
      </w:r>
    </w:p>
    <w:p w:rsidR="00CA2F79" w:rsidRPr="00820C8E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CF0D33" w:rsidRPr="00B94293" w:rsidRDefault="00CA2F79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proofErr w:type="spellStart"/>
      <w:r w:rsidR="006A30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Цесельської</w:t>
      </w:r>
      <w:proofErr w:type="spellEnd"/>
      <w:r w:rsidR="006A30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Тетяни Іванівни, </w:t>
      </w:r>
      <w:proofErr w:type="spellStart"/>
      <w:r w:rsidR="006A30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Цесельського</w:t>
      </w:r>
      <w:proofErr w:type="spellEnd"/>
      <w:r w:rsidR="006A30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Андрія Леонідовича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та </w:t>
      </w:r>
      <w:r w:rsidR="002862C8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                     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гр. </w:t>
      </w:r>
      <w:proofErr w:type="spellStart"/>
      <w:r w:rsidR="006A30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Серпутько</w:t>
      </w:r>
      <w:proofErr w:type="spellEnd"/>
      <w:r w:rsidR="006A30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Тамари Миколаївни 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у спільну часткову власність земельної ділянки з кадастровим номером </w:t>
      </w:r>
      <w:r w:rsidR="006A30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3210945600:01:008:0007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площею</w:t>
      </w:r>
      <w:r w:rsidR="000E11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                 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0,</w:t>
      </w:r>
      <w:r w:rsidR="006A30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0816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га, для будівництва та обслуговування житлового будинку, господарських будівель і споруд (присадибна ділянка), що розташована </w:t>
      </w:r>
      <w:r w:rsidR="000C6D9C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за адресою: 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вул. </w:t>
      </w:r>
      <w:r w:rsidR="007D4A1D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Світанкова,</w:t>
      </w:r>
      <w:r w:rsidR="000E11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="007D4A1D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</w:t>
      </w:r>
      <w:r w:rsidR="007D4A1D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селище Ворзель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Бучанський район, Київська область, враховуючи витяг з Державного земельного кадастру про земельну ділянку </w:t>
      </w:r>
      <w:r w:rsidR="00150074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="000E11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             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№ НВ-</w:t>
      </w:r>
      <w:r w:rsidR="007D4A1D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0000568302026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від </w:t>
      </w:r>
      <w:r w:rsidR="007D4A1D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06.04.2026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р.,</w:t>
      </w:r>
      <w:r w:rsidR="000E11AA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C6D9C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витяг з Державного реєстру речових прав № 457195066 від 18.12.2025 р., витяг з Державного реєстру речових прав № 445093433 від 25.09.2025 р. та витяг з Державного реєстру речових прав № 457194976 від 18.12.2025 р. на об'єкт нерухомого майна, що знаходиться на даній земельній ділянці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ч. 1 ст. 120 Земельного кодексу України, п. 34 ч. 1 ст. 26 Закону України</w:t>
      </w:r>
      <w:r w:rsidR="00E07A79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«Про місцеве самоврядування в Україні», міська рада</w:t>
      </w:r>
    </w:p>
    <w:p w:rsidR="00251FBC" w:rsidRPr="00820C8E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820C8E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E5171C" w:rsidRPr="00B94293" w:rsidRDefault="00E07A79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94293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місцевості), для будівництва та обслуговування житлового будинку, господарських будівель і споруд (присадибна ділянка), </w:t>
      </w:r>
      <w:r w:rsidR="000E11AA" w:rsidRPr="00B94293">
        <w:rPr>
          <w:rFonts w:ascii="Times New Roman" w:hAnsi="Times New Roman" w:cs="Times New Roman"/>
          <w:sz w:val="23"/>
          <w:szCs w:val="23"/>
          <w:lang w:val="uk-UA"/>
        </w:rPr>
        <w:t xml:space="preserve">що </w:t>
      </w:r>
      <w:r w:rsidRPr="00B94293">
        <w:rPr>
          <w:rFonts w:ascii="Times New Roman" w:hAnsi="Times New Roman" w:cs="Times New Roman"/>
          <w:sz w:val="23"/>
          <w:szCs w:val="23"/>
          <w:lang w:val="uk-UA"/>
        </w:rPr>
        <w:t>розташован</w:t>
      </w:r>
      <w:r w:rsidR="000E11AA" w:rsidRPr="00B94293">
        <w:rPr>
          <w:rFonts w:ascii="Times New Roman" w:hAnsi="Times New Roman" w:cs="Times New Roman"/>
          <w:sz w:val="23"/>
          <w:szCs w:val="23"/>
          <w:lang w:val="uk-UA"/>
        </w:rPr>
        <w:t>а</w:t>
      </w:r>
      <w:r w:rsidRPr="00B94293">
        <w:rPr>
          <w:rFonts w:ascii="Times New Roman" w:hAnsi="Times New Roman" w:cs="Times New Roman"/>
          <w:sz w:val="23"/>
          <w:szCs w:val="23"/>
          <w:lang w:val="uk-UA"/>
        </w:rPr>
        <w:t xml:space="preserve"> за адресою: </w:t>
      </w:r>
      <w:bookmarkStart w:id="1" w:name="_Hlk213338819"/>
      <w:r w:rsidR="00D462B8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вул. Світанкова, 2, селище Ворзель,</w:t>
      </w:r>
      <w:r w:rsidRPr="00B94293">
        <w:rPr>
          <w:rFonts w:ascii="Times New Roman" w:hAnsi="Times New Roman" w:cs="Times New Roman"/>
          <w:sz w:val="23"/>
          <w:szCs w:val="23"/>
          <w:lang w:val="uk-UA"/>
        </w:rPr>
        <w:t xml:space="preserve"> Бучанський район, Київська область</w:t>
      </w:r>
      <w:bookmarkEnd w:id="1"/>
      <w:r w:rsidRPr="00B94293"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:rsidR="00E07A79" w:rsidRPr="00B94293" w:rsidRDefault="00E07A79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у спільну часткову власність гр. </w:t>
      </w:r>
      <w:proofErr w:type="spellStart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Цесельській</w:t>
      </w:r>
      <w:proofErr w:type="spellEnd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Тетяні Іванівні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1/</w:t>
      </w:r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(РНОКПП </w:t>
      </w:r>
      <w:r w:rsidR="00CF755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0E11AA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proofErr w:type="spellStart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Цесельському</w:t>
      </w:r>
      <w:proofErr w:type="spellEnd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Андрію Леонідовичу 1/3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(РНОКПП</w:t>
      </w:r>
      <w:r w:rsidRPr="00820C8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CF755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</w:t>
      </w:r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</w:t>
      </w:r>
      <w:r w:rsidR="00820C8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proofErr w:type="spellStart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Серпутько</w:t>
      </w:r>
      <w:proofErr w:type="spellEnd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Тамарі Миколаївні 1/3 (РНОКПП</w:t>
      </w:r>
      <w:r w:rsidR="00820C8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CF755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земельну ділянку з кадастровим номером </w:t>
      </w:r>
      <w:r w:rsidR="00D462B8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3210945600:01:008:0007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площею 0,</w:t>
      </w:r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0816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га, цільове призначення: 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за адресою</w:t>
      </w:r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  <w:r w:rsidRPr="00B94293">
        <w:rPr>
          <w:sz w:val="23"/>
          <w:szCs w:val="23"/>
        </w:rPr>
        <w:t xml:space="preserve"> </w:t>
      </w:r>
      <w:r w:rsidR="00D462B8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вул. Світанкова, 2, селище Ворзель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Бучанський район, Київська область.</w:t>
      </w:r>
    </w:p>
    <w:p w:rsidR="00E07A79" w:rsidRPr="00B94293" w:rsidRDefault="00150074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спільної часткової власності на земельну ділянку з кадастровим номером </w:t>
      </w:r>
      <w:r w:rsidR="00D462B8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3210945600:01:008:0007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виникає з моменту його державної реєстрації у відповідності до вимог Закону України «Про державну реєстрацію речових прав на нерухоме майно та їх обтяжень».</w:t>
      </w:r>
    </w:p>
    <w:p w:rsidR="00150074" w:rsidRPr="00B94293" w:rsidRDefault="00150074" w:rsidP="001500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proofErr w:type="spellStart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Цесельській</w:t>
      </w:r>
      <w:proofErr w:type="spellEnd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Т.І., гр. </w:t>
      </w:r>
      <w:proofErr w:type="spellStart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Цесельському</w:t>
      </w:r>
      <w:proofErr w:type="spellEnd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А.Л. та гр. </w:t>
      </w:r>
      <w:proofErr w:type="spellStart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Серпутько</w:t>
      </w:r>
      <w:proofErr w:type="spellEnd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Т.М.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:rsidR="00150074" w:rsidRPr="00B94293" w:rsidRDefault="00150074" w:rsidP="00150074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:rsidR="00150074" w:rsidRPr="00B94293" w:rsidRDefault="00150074" w:rsidP="00150074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України.</w:t>
      </w:r>
    </w:p>
    <w:p w:rsidR="001A4838" w:rsidRDefault="001A483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820C8E" w:rsidP="001A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="001A4838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4838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4838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4838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4838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4838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4838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Тарас ШАПРАВСЬКИЙ</w:t>
      </w:r>
    </w:p>
    <w:p w:rsidR="004C60D0" w:rsidRDefault="004C60D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Default="004C60D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985570" w:rsidRDefault="0098557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  <w:r w:rsidR="00820C8E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10.04.2026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820C8E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10.04.2026</w:t>
      </w:r>
    </w:p>
    <w:p w:rsidR="004C60D0" w:rsidRP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>_________________           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1D3193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820C8E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10.04.2026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0E11AA">
      <w:headerReference w:type="default" r:id="rId8"/>
      <w:pgSz w:w="11906" w:h="16838"/>
      <w:pgMar w:top="426" w:right="707" w:bottom="568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A30AA" w:rsidRDefault="006A30AA" w:rsidP="006A30AA">
      <w:pPr>
        <w:spacing w:after="0" w:line="240" w:lineRule="auto"/>
      </w:pPr>
      <w:r>
        <w:separator/>
      </w:r>
    </w:p>
  </w:endnote>
  <w:endnote w:type="continuationSeparator" w:id="0">
    <w:p w:rsidR="006A30AA" w:rsidRDefault="006A30AA" w:rsidP="006A3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A30AA" w:rsidRDefault="006A30AA" w:rsidP="006A30AA">
      <w:pPr>
        <w:spacing w:after="0" w:line="240" w:lineRule="auto"/>
      </w:pPr>
      <w:r>
        <w:separator/>
      </w:r>
    </w:p>
  </w:footnote>
  <w:footnote w:type="continuationSeparator" w:id="0">
    <w:p w:rsidR="006A30AA" w:rsidRDefault="006A30AA" w:rsidP="006A3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A30AA" w:rsidRPr="006A30AA" w:rsidRDefault="006A30AA" w:rsidP="006A30AA">
    <w:pPr>
      <w:pStyle w:val="a6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C6D9C"/>
    <w:rsid w:val="000E11AA"/>
    <w:rsid w:val="000E5ED5"/>
    <w:rsid w:val="000E759D"/>
    <w:rsid w:val="00123041"/>
    <w:rsid w:val="00125AC8"/>
    <w:rsid w:val="00150074"/>
    <w:rsid w:val="001578B9"/>
    <w:rsid w:val="00176E36"/>
    <w:rsid w:val="001A4838"/>
    <w:rsid w:val="001D3193"/>
    <w:rsid w:val="00227332"/>
    <w:rsid w:val="002512F4"/>
    <w:rsid w:val="00251FBC"/>
    <w:rsid w:val="002862C8"/>
    <w:rsid w:val="00303ECA"/>
    <w:rsid w:val="0039767B"/>
    <w:rsid w:val="003B349E"/>
    <w:rsid w:val="004017EE"/>
    <w:rsid w:val="00447151"/>
    <w:rsid w:val="0047025A"/>
    <w:rsid w:val="00484314"/>
    <w:rsid w:val="004A1A3B"/>
    <w:rsid w:val="004A1E20"/>
    <w:rsid w:val="004B7717"/>
    <w:rsid w:val="004C60D0"/>
    <w:rsid w:val="00537BA5"/>
    <w:rsid w:val="0059050A"/>
    <w:rsid w:val="00592229"/>
    <w:rsid w:val="005D7F6B"/>
    <w:rsid w:val="005E4D33"/>
    <w:rsid w:val="0066024B"/>
    <w:rsid w:val="006A30AA"/>
    <w:rsid w:val="006C7F6A"/>
    <w:rsid w:val="006D7263"/>
    <w:rsid w:val="006E39EE"/>
    <w:rsid w:val="007017AD"/>
    <w:rsid w:val="00782741"/>
    <w:rsid w:val="007B646C"/>
    <w:rsid w:val="007D4A1D"/>
    <w:rsid w:val="00820C8E"/>
    <w:rsid w:val="00833F27"/>
    <w:rsid w:val="0086099A"/>
    <w:rsid w:val="0088467B"/>
    <w:rsid w:val="008A71EC"/>
    <w:rsid w:val="008F34E7"/>
    <w:rsid w:val="009536EB"/>
    <w:rsid w:val="00965A81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94293"/>
    <w:rsid w:val="00BA0300"/>
    <w:rsid w:val="00C370DE"/>
    <w:rsid w:val="00C50C2F"/>
    <w:rsid w:val="00CA2F79"/>
    <w:rsid w:val="00CD2452"/>
    <w:rsid w:val="00CF0D33"/>
    <w:rsid w:val="00CF7552"/>
    <w:rsid w:val="00D462B8"/>
    <w:rsid w:val="00D741E0"/>
    <w:rsid w:val="00DD01AD"/>
    <w:rsid w:val="00E02D24"/>
    <w:rsid w:val="00E07A79"/>
    <w:rsid w:val="00E5171C"/>
    <w:rsid w:val="00EF5B13"/>
    <w:rsid w:val="00EF7B31"/>
    <w:rsid w:val="00F03426"/>
    <w:rsid w:val="00F11D00"/>
    <w:rsid w:val="00F32474"/>
    <w:rsid w:val="00F7177F"/>
    <w:rsid w:val="00F91E63"/>
    <w:rsid w:val="00FC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F5268CC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6A30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6A30AA"/>
    <w:rPr>
      <w:lang w:val="ru-RU"/>
    </w:rPr>
  </w:style>
  <w:style w:type="paragraph" w:styleId="a8">
    <w:name w:val="footer"/>
    <w:basedOn w:val="a"/>
    <w:link w:val="a9"/>
    <w:uiPriority w:val="99"/>
    <w:unhideWhenUsed/>
    <w:rsid w:val="006A30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6A30AA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2443</Words>
  <Characters>1393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10</cp:revision>
  <cp:lastPrinted>2026-04-15T10:22:00Z</cp:lastPrinted>
  <dcterms:created xsi:type="dcterms:W3CDTF">2026-04-06T10:54:00Z</dcterms:created>
  <dcterms:modified xsi:type="dcterms:W3CDTF">2026-04-23T11:23:00Z</dcterms:modified>
</cp:coreProperties>
</file>